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9B4" w:rsidRPr="00297425" w:rsidRDefault="00297425" w:rsidP="00BF2735">
      <w:pPr>
        <w:jc w:val="both"/>
        <w:rPr>
          <w:rFonts w:ascii="Abadi MT Condensed Light" w:hAnsi="Abadi MT Condensed Light"/>
          <w:b/>
        </w:rPr>
      </w:pPr>
      <w:r w:rsidRPr="00297425">
        <w:rPr>
          <w:rFonts w:ascii="Abadi MT Condensed Light" w:hAnsi="Abadi MT Condensed Light"/>
          <w:b/>
        </w:rPr>
        <w:t>SOSTANZE INORGANICHE</w:t>
      </w:r>
    </w:p>
    <w:p w:rsidR="00297425" w:rsidRDefault="00297425" w:rsidP="00BF2735">
      <w:pPr>
        <w:jc w:val="both"/>
        <w:rPr>
          <w:rFonts w:ascii="Abadi MT Condensed Light" w:hAnsi="Abadi MT Condensed Light"/>
          <w:b/>
        </w:rPr>
      </w:pPr>
    </w:p>
    <w:p w:rsidR="00297425" w:rsidRDefault="00297425" w:rsidP="00BF2735">
      <w:pPr>
        <w:spacing w:line="360" w:lineRule="auto"/>
        <w:jc w:val="both"/>
        <w:rPr>
          <w:rFonts w:ascii="Abadi MT Condensed Light" w:hAnsi="Abadi MT Condensed Light"/>
          <w:b/>
          <w:u w:val="single"/>
        </w:rPr>
      </w:pPr>
      <w:r w:rsidRPr="00297425">
        <w:rPr>
          <w:rFonts w:ascii="Abadi MT Condensed Light" w:hAnsi="Abadi MT Condensed Light"/>
          <w:b/>
          <w:u w:val="single"/>
        </w:rPr>
        <w:t>Calcio fosfato dibasico anidro CaHPO4</w:t>
      </w:r>
    </w:p>
    <w:p w:rsidR="00297425" w:rsidRDefault="00297425" w:rsidP="00BF2735">
      <w:pPr>
        <w:spacing w:line="360" w:lineRule="auto"/>
        <w:jc w:val="both"/>
        <w:rPr>
          <w:rFonts w:ascii="Abadi MT Condensed Light" w:hAnsi="Abadi MT Condensed Light"/>
        </w:rPr>
      </w:pPr>
      <w:r>
        <w:rPr>
          <w:rFonts w:ascii="Abadi MT Condensed Light" w:hAnsi="Abadi MT Condensed Light"/>
        </w:rPr>
        <w:t xml:space="preserve">Polvere bianca, </w:t>
      </w:r>
      <w:r w:rsidR="00613CCC">
        <w:rPr>
          <w:rFonts w:ascii="Abadi MT Condensed Light" w:hAnsi="Abadi MT Condensed Light"/>
        </w:rPr>
        <w:t>fine, omogenea</w:t>
      </w:r>
      <w:r w:rsidR="00B44034">
        <w:rPr>
          <w:rFonts w:ascii="Abadi MT Condensed Light" w:hAnsi="Abadi MT Condensed Light"/>
        </w:rPr>
        <w:t xml:space="preserve"> (come zucchero a velo)</w:t>
      </w:r>
      <w:r>
        <w:rPr>
          <w:rFonts w:ascii="Abadi MT Condensed Light" w:hAnsi="Abadi MT Condensed Light"/>
        </w:rPr>
        <w:t>.</w:t>
      </w:r>
    </w:p>
    <w:p w:rsidR="00297425" w:rsidRPr="00425A0F" w:rsidRDefault="00297425" w:rsidP="00BF2735">
      <w:pPr>
        <w:pStyle w:val="Paragrafoelenco"/>
        <w:numPr>
          <w:ilvl w:val="0"/>
          <w:numId w:val="1"/>
        </w:numPr>
        <w:spacing w:line="360" w:lineRule="auto"/>
        <w:jc w:val="both"/>
        <w:rPr>
          <w:rFonts w:ascii="Abadi MT Condensed Light" w:hAnsi="Abadi MT Condensed Light"/>
          <w:b/>
          <w:color w:val="0070C0"/>
          <w:u w:val="single"/>
        </w:rPr>
      </w:pPr>
      <w:r w:rsidRPr="00425A0F">
        <w:rPr>
          <w:rFonts w:ascii="Abadi MT Condensed Light" w:hAnsi="Abadi MT Condensed Light"/>
          <w:b/>
          <w:color w:val="0070C0"/>
          <w:u w:val="single"/>
        </w:rPr>
        <w:t>Calcinazione</w:t>
      </w:r>
      <w:r w:rsidRPr="00425A0F">
        <w:rPr>
          <w:rFonts w:ascii="Abadi MT Condensed Light" w:hAnsi="Abadi MT Condensed Light"/>
          <w:b/>
          <w:color w:val="0070C0"/>
        </w:rPr>
        <w:t xml:space="preserve">: </w:t>
      </w:r>
      <w:r w:rsidRPr="00425A0F">
        <w:rPr>
          <w:rFonts w:ascii="Abadi MT Condensed Light" w:hAnsi="Abadi MT Condensed Light"/>
          <w:color w:val="0070C0"/>
        </w:rPr>
        <w:t>La sostanza rimane intatta.</w:t>
      </w:r>
    </w:p>
    <w:p w:rsidR="00297425" w:rsidRPr="00425A0F" w:rsidRDefault="00297425" w:rsidP="00BF2735">
      <w:pPr>
        <w:pStyle w:val="Paragrafoelenco"/>
        <w:numPr>
          <w:ilvl w:val="0"/>
          <w:numId w:val="1"/>
        </w:numPr>
        <w:spacing w:line="360" w:lineRule="auto"/>
        <w:jc w:val="both"/>
        <w:rPr>
          <w:rFonts w:ascii="Abadi MT Condensed Light" w:hAnsi="Abadi MT Condensed Light"/>
          <w:color w:val="0070C0"/>
        </w:rPr>
      </w:pPr>
      <w:r w:rsidRPr="00425A0F">
        <w:rPr>
          <w:rFonts w:ascii="Abadi MT Condensed Light" w:hAnsi="Abadi MT Condensed Light"/>
          <w:b/>
          <w:color w:val="0070C0"/>
          <w:u w:val="single"/>
        </w:rPr>
        <w:t>Saggio alla fiamma</w:t>
      </w:r>
      <w:r w:rsidRPr="00425A0F">
        <w:rPr>
          <w:rFonts w:ascii="Abadi MT Condensed Light" w:hAnsi="Abadi MT Condensed Light"/>
          <w:b/>
          <w:color w:val="0070C0"/>
        </w:rPr>
        <w:t xml:space="preserve">: </w:t>
      </w:r>
      <w:r w:rsidRPr="00425A0F">
        <w:rPr>
          <w:rFonts w:ascii="Abadi MT Condensed Light" w:hAnsi="Abadi MT Condensed Light"/>
          <w:color w:val="0070C0"/>
        </w:rPr>
        <w:t>arancio a sprazzi.</w:t>
      </w:r>
    </w:p>
    <w:p w:rsidR="00613CCC" w:rsidRPr="00425A0F" w:rsidRDefault="00613CCC" w:rsidP="00BF2735">
      <w:pPr>
        <w:pStyle w:val="Paragrafoelenco"/>
        <w:numPr>
          <w:ilvl w:val="0"/>
          <w:numId w:val="1"/>
        </w:numPr>
        <w:spacing w:line="360" w:lineRule="auto"/>
        <w:jc w:val="both"/>
        <w:rPr>
          <w:rFonts w:ascii="Abadi MT Condensed Light" w:hAnsi="Abadi MT Condensed Light"/>
          <w:color w:val="0070C0"/>
        </w:rPr>
      </w:pPr>
      <w:r w:rsidRPr="00425A0F">
        <w:rPr>
          <w:rFonts w:ascii="Abadi MT Condensed Light" w:hAnsi="Abadi MT Condensed Light"/>
          <w:b/>
          <w:color w:val="0070C0"/>
          <w:u w:val="single"/>
        </w:rPr>
        <w:t>Solubilità</w:t>
      </w:r>
      <w:r w:rsidRPr="00425A0F">
        <w:rPr>
          <w:rFonts w:ascii="Abadi MT Condensed Light" w:hAnsi="Abadi MT Condensed Light"/>
          <w:color w:val="0070C0"/>
        </w:rPr>
        <w:t xml:space="preserve">: in </w:t>
      </w:r>
      <w:r w:rsidRPr="00425A0F">
        <w:rPr>
          <w:rFonts w:ascii="Abadi MT Condensed Light" w:hAnsi="Abadi MT Condensed Light"/>
          <w:b/>
          <w:color w:val="0070C0"/>
        </w:rPr>
        <w:t>H</w:t>
      </w:r>
      <w:r w:rsidRPr="00425A0F">
        <w:rPr>
          <w:rFonts w:ascii="Abadi MT Condensed Light" w:hAnsi="Abadi MT Condensed Light"/>
          <w:b/>
          <w:color w:val="0070C0"/>
          <w:vertAlign w:val="subscript"/>
        </w:rPr>
        <w:t>2</w:t>
      </w:r>
      <w:r w:rsidRPr="00425A0F">
        <w:rPr>
          <w:rFonts w:ascii="Abadi MT Condensed Light" w:hAnsi="Abadi MT Condensed Light"/>
          <w:b/>
          <w:color w:val="0070C0"/>
        </w:rPr>
        <w:t>0</w:t>
      </w:r>
      <w:r w:rsidRPr="00425A0F">
        <w:rPr>
          <w:rFonts w:ascii="Abadi MT Condensed Light" w:hAnsi="Abadi MT Condensed Light"/>
          <w:color w:val="0070C0"/>
        </w:rPr>
        <w:t xml:space="preserve"> insolubile, in </w:t>
      </w:r>
      <w:r w:rsidRPr="00425A0F">
        <w:rPr>
          <w:rFonts w:ascii="Abadi MT Condensed Light" w:hAnsi="Abadi MT Condensed Light"/>
          <w:b/>
          <w:color w:val="0070C0"/>
        </w:rPr>
        <w:t>etanolo</w:t>
      </w:r>
      <w:r w:rsidRPr="00425A0F">
        <w:rPr>
          <w:rFonts w:ascii="Abadi MT Condensed Light" w:hAnsi="Abadi MT Condensed Light"/>
          <w:color w:val="0070C0"/>
        </w:rPr>
        <w:t xml:space="preserve"> insolubile, in </w:t>
      </w:r>
      <w:r w:rsidRPr="00425A0F">
        <w:rPr>
          <w:rFonts w:ascii="Abadi MT Condensed Light" w:hAnsi="Abadi MT Condensed Light"/>
          <w:b/>
          <w:color w:val="0070C0"/>
        </w:rPr>
        <w:t>HCl diluito</w:t>
      </w:r>
      <w:r w:rsidRPr="00425A0F">
        <w:rPr>
          <w:rFonts w:ascii="Abadi MT Condensed Light" w:hAnsi="Abadi MT Condensed Light"/>
          <w:color w:val="0070C0"/>
        </w:rPr>
        <w:t xml:space="preserve"> </w:t>
      </w:r>
      <w:r w:rsidR="00BF2735" w:rsidRPr="00425A0F">
        <w:rPr>
          <w:rFonts w:ascii="Abadi MT Condensed Light" w:hAnsi="Abadi MT Condensed Light"/>
          <w:color w:val="0070C0"/>
        </w:rPr>
        <w:t>solubile</w:t>
      </w:r>
      <w:r w:rsidRPr="00425A0F">
        <w:rPr>
          <w:rFonts w:ascii="Abadi MT Condensed Light" w:hAnsi="Abadi MT Condensed Light"/>
          <w:color w:val="0070C0"/>
        </w:rPr>
        <w:t>.</w:t>
      </w:r>
    </w:p>
    <w:p w:rsidR="00613CCC" w:rsidRDefault="00B44034" w:rsidP="00BF2735">
      <w:pPr>
        <w:pStyle w:val="Paragrafoelenco"/>
        <w:numPr>
          <w:ilvl w:val="0"/>
          <w:numId w:val="1"/>
        </w:numPr>
        <w:spacing w:line="360" w:lineRule="auto"/>
        <w:ind w:left="360"/>
        <w:jc w:val="both"/>
        <w:rPr>
          <w:rFonts w:ascii="Abadi MT Condensed Light" w:hAnsi="Abadi MT Condensed Light"/>
        </w:rPr>
      </w:pPr>
      <w:r w:rsidRPr="00B44034">
        <w:rPr>
          <w:rFonts w:ascii="Abadi MT Condensed Light" w:hAnsi="Abadi MT Condensed Light"/>
          <w:b/>
          <w:u w:val="single"/>
        </w:rPr>
        <w:t>Identificazione</w:t>
      </w:r>
      <w:r w:rsidRPr="00B44034">
        <w:rPr>
          <w:rFonts w:ascii="Abadi MT Condensed Light" w:hAnsi="Abadi MT Condensed Light"/>
        </w:rPr>
        <w:t>: Disciogliere sostanza acqua R e HNO</w:t>
      </w:r>
      <w:r w:rsidRPr="00B44034">
        <w:rPr>
          <w:rFonts w:ascii="Abadi MT Condensed Light" w:hAnsi="Abadi MT Condensed Light"/>
          <w:vertAlign w:val="subscript"/>
        </w:rPr>
        <w:t>3</w:t>
      </w:r>
      <w:r w:rsidRPr="00B44034">
        <w:rPr>
          <w:rFonts w:ascii="Abadi MT Condensed Light" w:hAnsi="Abadi MT Condensed Light"/>
        </w:rPr>
        <w:t xml:space="preserve"> diluito R. </w:t>
      </w:r>
      <w:r>
        <w:rPr>
          <w:rFonts w:ascii="Abadi MT Condensed Light" w:hAnsi="Abadi MT Condensed Light"/>
        </w:rPr>
        <w:t>Mescolare 2 ml di molibdovanadico reattivo R 1 ml di soluzione prescritta. Si forma una colorazione gialla.</w:t>
      </w:r>
    </w:p>
    <w:p w:rsidR="00B44034" w:rsidRDefault="00B44034" w:rsidP="00BF2735">
      <w:pPr>
        <w:spacing w:line="360" w:lineRule="auto"/>
        <w:jc w:val="both"/>
        <w:rPr>
          <w:rFonts w:ascii="Abadi MT Condensed Light" w:hAnsi="Abadi MT Condensed Light"/>
        </w:rPr>
      </w:pPr>
    </w:p>
    <w:p w:rsidR="00B44034" w:rsidRPr="00425A0F" w:rsidRDefault="00B44034" w:rsidP="001628FE">
      <w:pPr>
        <w:spacing w:line="360" w:lineRule="auto"/>
        <w:jc w:val="both"/>
        <w:rPr>
          <w:rFonts w:ascii="Abadi MT Condensed Light" w:hAnsi="Abadi MT Condensed Light"/>
          <w:b/>
          <w:u w:val="single"/>
        </w:rPr>
      </w:pPr>
      <w:r w:rsidRPr="00425A0F">
        <w:rPr>
          <w:rFonts w:ascii="Abadi MT Condensed Light" w:hAnsi="Abadi MT Condensed Light"/>
          <w:b/>
          <w:u w:val="single"/>
        </w:rPr>
        <w:t>Nitrato di bismuto Bi (NO</w:t>
      </w:r>
      <w:r w:rsidRPr="00425A0F">
        <w:rPr>
          <w:rFonts w:ascii="Abadi MT Condensed Light" w:hAnsi="Abadi MT Condensed Light"/>
          <w:b/>
          <w:u w:val="single"/>
          <w:vertAlign w:val="subscript"/>
        </w:rPr>
        <w:t>3</w:t>
      </w:r>
      <w:r w:rsidRPr="00425A0F">
        <w:rPr>
          <w:rFonts w:ascii="Abadi MT Condensed Light" w:hAnsi="Abadi MT Condensed Light"/>
          <w:b/>
          <w:u w:val="single"/>
        </w:rPr>
        <w:t>)</w:t>
      </w:r>
      <w:r w:rsidRPr="00425A0F">
        <w:rPr>
          <w:rFonts w:ascii="Abadi MT Condensed Light" w:hAnsi="Abadi MT Condensed Light"/>
          <w:b/>
          <w:u w:val="single"/>
          <w:vertAlign w:val="subscript"/>
        </w:rPr>
        <w:t>3</w:t>
      </w:r>
    </w:p>
    <w:p w:rsidR="00297425" w:rsidRPr="00B44034" w:rsidRDefault="00B44034" w:rsidP="001628FE">
      <w:pPr>
        <w:spacing w:line="360" w:lineRule="auto"/>
        <w:jc w:val="both"/>
        <w:rPr>
          <w:rFonts w:ascii="Abadi MT Condensed Light" w:hAnsi="Abadi MT Condensed Light"/>
        </w:rPr>
      </w:pPr>
      <w:r w:rsidRPr="00B44034">
        <w:rPr>
          <w:rFonts w:ascii="Abadi MT Condensed Light" w:hAnsi="Abadi MT Condensed Light"/>
        </w:rPr>
        <w:t>Polvere cristallina (come zucchero semolato</w:t>
      </w:r>
      <w:r>
        <w:rPr>
          <w:rFonts w:ascii="Abadi MT Condensed Light" w:hAnsi="Abadi MT Condensed Light"/>
        </w:rPr>
        <w:t>).</w:t>
      </w:r>
    </w:p>
    <w:p w:rsidR="00297425" w:rsidRPr="00425A0F" w:rsidRDefault="00B44034" w:rsidP="001628FE">
      <w:pPr>
        <w:pStyle w:val="Paragrafoelenco"/>
        <w:numPr>
          <w:ilvl w:val="0"/>
          <w:numId w:val="2"/>
        </w:numPr>
        <w:spacing w:line="360" w:lineRule="auto"/>
        <w:jc w:val="both"/>
        <w:rPr>
          <w:rFonts w:ascii="Abadi MT Condensed Light" w:hAnsi="Abadi MT Condensed Light"/>
          <w:color w:val="0070C0"/>
        </w:rPr>
      </w:pPr>
      <w:r w:rsidRPr="00425A0F">
        <w:rPr>
          <w:rFonts w:ascii="Abadi MT Condensed Light" w:hAnsi="Abadi MT Condensed Light"/>
          <w:b/>
          <w:color w:val="0070C0"/>
          <w:u w:val="single"/>
        </w:rPr>
        <w:t>Calcinazione</w:t>
      </w:r>
      <w:r w:rsidRPr="00425A0F">
        <w:rPr>
          <w:rFonts w:ascii="Abadi MT Condensed Light" w:hAnsi="Abadi MT Condensed Light"/>
          <w:b/>
          <w:color w:val="0070C0"/>
        </w:rPr>
        <w:t xml:space="preserve">: </w:t>
      </w:r>
      <w:r w:rsidRPr="00425A0F">
        <w:rPr>
          <w:rFonts w:ascii="Abadi MT Condensed Light" w:hAnsi="Abadi MT Condensed Light"/>
          <w:color w:val="0070C0"/>
        </w:rPr>
        <w:t>sostanza bolle, effervescente. Lascia un residuo bianco solidificato.</w:t>
      </w:r>
    </w:p>
    <w:p w:rsidR="00BF2735" w:rsidRDefault="00C532C5" w:rsidP="001628FE">
      <w:pPr>
        <w:pStyle w:val="Paragrafoelenco"/>
        <w:numPr>
          <w:ilvl w:val="0"/>
          <w:numId w:val="2"/>
        </w:numPr>
        <w:spacing w:line="360" w:lineRule="auto"/>
        <w:jc w:val="both"/>
        <w:rPr>
          <w:rFonts w:ascii="Abadi MT Condensed Light" w:hAnsi="Abadi MT Condensed Light"/>
        </w:rPr>
      </w:pPr>
      <w:r w:rsidRPr="00425A0F">
        <w:rPr>
          <w:rFonts w:ascii="Abadi MT Condensed Light" w:hAnsi="Abadi MT Condensed Light"/>
          <w:b/>
          <w:color w:val="0070C0"/>
          <w:u w:val="single"/>
        </w:rPr>
        <w:t>Solubilità:</w:t>
      </w:r>
      <w:r w:rsidRPr="00425A0F">
        <w:rPr>
          <w:rFonts w:ascii="Abadi MT Condensed Light" w:hAnsi="Abadi MT Condensed Light"/>
          <w:color w:val="0070C0"/>
        </w:rPr>
        <w:t xml:space="preserve"> in </w:t>
      </w:r>
      <w:r w:rsidRPr="00425A0F">
        <w:rPr>
          <w:rFonts w:ascii="Abadi MT Condensed Light" w:hAnsi="Abadi MT Condensed Light"/>
          <w:b/>
          <w:color w:val="0070C0"/>
        </w:rPr>
        <w:t>H</w:t>
      </w:r>
      <w:r w:rsidRPr="00425A0F">
        <w:rPr>
          <w:rFonts w:ascii="Abadi MT Condensed Light" w:hAnsi="Abadi MT Condensed Light"/>
          <w:b/>
          <w:color w:val="0070C0"/>
          <w:vertAlign w:val="subscript"/>
        </w:rPr>
        <w:t>2</w:t>
      </w:r>
      <w:r w:rsidRPr="00425A0F">
        <w:rPr>
          <w:rFonts w:ascii="Abadi MT Condensed Light" w:hAnsi="Abadi MT Condensed Light"/>
          <w:b/>
          <w:color w:val="0070C0"/>
        </w:rPr>
        <w:t>O</w:t>
      </w:r>
      <w:r w:rsidRPr="00425A0F">
        <w:rPr>
          <w:rFonts w:ascii="Abadi MT Condensed Light" w:hAnsi="Abadi MT Condensed Light"/>
          <w:color w:val="0070C0"/>
        </w:rPr>
        <w:t xml:space="preserve"> </w:t>
      </w:r>
      <w:r w:rsidR="00BF2735" w:rsidRPr="00425A0F">
        <w:rPr>
          <w:rFonts w:ascii="Abadi MT Condensed Light" w:hAnsi="Abadi MT Condensed Light"/>
          <w:color w:val="0070C0"/>
        </w:rPr>
        <w:t>in</w:t>
      </w:r>
      <w:r w:rsidRPr="00425A0F">
        <w:rPr>
          <w:rFonts w:ascii="Abadi MT Condensed Light" w:hAnsi="Abadi MT Condensed Light"/>
          <w:color w:val="0070C0"/>
        </w:rPr>
        <w:t xml:space="preserve">solubile, </w:t>
      </w:r>
      <w:r w:rsidR="00BF2735" w:rsidRPr="00425A0F">
        <w:rPr>
          <w:rFonts w:ascii="Abadi MT Condensed Light" w:hAnsi="Abadi MT Condensed Light"/>
          <w:b/>
          <w:color w:val="0070C0"/>
        </w:rPr>
        <w:t xml:space="preserve">HCl </w:t>
      </w:r>
      <w:r w:rsidR="00BF2735" w:rsidRPr="00425A0F">
        <w:rPr>
          <w:rFonts w:ascii="Abadi MT Condensed Light" w:hAnsi="Abadi MT Condensed Light"/>
          <w:color w:val="0070C0"/>
        </w:rPr>
        <w:t>diluito solubile</w:t>
      </w:r>
      <w:r w:rsidRPr="00425A0F">
        <w:rPr>
          <w:rFonts w:ascii="Abadi MT Condensed Light" w:hAnsi="Abadi MT Condensed Light"/>
          <w:color w:val="0070C0"/>
        </w:rPr>
        <w:t>.</w:t>
      </w:r>
      <w:r w:rsidR="00BF2735" w:rsidRPr="00425A0F">
        <w:rPr>
          <w:rFonts w:ascii="Abadi MT Condensed Light" w:hAnsi="Abadi MT Condensed Light"/>
          <w:color w:val="0070C0"/>
        </w:rPr>
        <w:t xml:space="preserve"> </w:t>
      </w:r>
      <w:r w:rsidR="00BF2735" w:rsidRPr="001628FE">
        <w:rPr>
          <w:rFonts w:ascii="Abadi MT Condensed Light" w:hAnsi="Abadi MT Condensed Light"/>
          <w:color w:val="FF0000"/>
        </w:rPr>
        <w:t>(</w:t>
      </w:r>
      <w:r w:rsidR="001628FE" w:rsidRPr="001628FE">
        <w:rPr>
          <w:rFonts w:ascii="Abadi MT Condensed Light" w:hAnsi="Abadi MT Condensed Light"/>
          <w:color w:val="FF0000"/>
        </w:rPr>
        <w:t>???)</w:t>
      </w:r>
    </w:p>
    <w:p w:rsidR="001628FE" w:rsidRPr="001628FE" w:rsidRDefault="00BF2735" w:rsidP="001628FE">
      <w:pPr>
        <w:pStyle w:val="Paragrafoelenco"/>
        <w:numPr>
          <w:ilvl w:val="0"/>
          <w:numId w:val="2"/>
        </w:numPr>
        <w:spacing w:line="360" w:lineRule="auto"/>
        <w:jc w:val="both"/>
        <w:rPr>
          <w:rFonts w:ascii="Abadi MT Condensed Light" w:hAnsi="Abadi MT Condensed Light"/>
        </w:rPr>
      </w:pPr>
      <w:r w:rsidRPr="00BF2735">
        <w:rPr>
          <w:rFonts w:ascii="Abadi MT Condensed Light" w:hAnsi="Abadi MT Condensed Light"/>
          <w:b/>
          <w:u w:val="single"/>
        </w:rPr>
        <w:t>Identificazione</w:t>
      </w:r>
      <w:r>
        <w:rPr>
          <w:rFonts w:ascii="Abadi MT Condensed Light" w:hAnsi="Abadi MT Condensed Light"/>
          <w:b/>
          <w:u w:val="single"/>
        </w:rPr>
        <w:t xml:space="preserve"> (bismuto)</w:t>
      </w:r>
      <w:r w:rsidRPr="00BF2735">
        <w:rPr>
          <w:rFonts w:ascii="Abadi MT Condensed Light" w:hAnsi="Abadi MT Condensed Light"/>
        </w:rPr>
        <w:t xml:space="preserve">: </w:t>
      </w:r>
      <w:r w:rsidRPr="00BF2735">
        <w:rPr>
          <w:rFonts w:ascii="Abadi MT Condensed Light" w:hAnsi="Abadi MT Condensed Light"/>
          <w:color w:val="000000"/>
        </w:rPr>
        <w:t>Sciogliere 5 g di sostanza in 10 ml di H</w:t>
      </w:r>
      <w:r w:rsidRPr="00BF2735">
        <w:rPr>
          <w:rFonts w:ascii="Abadi MT Condensed Light" w:hAnsi="Abadi MT Condensed Light"/>
          <w:color w:val="000000"/>
          <w:position w:val="-8"/>
        </w:rPr>
        <w:t>2</w:t>
      </w:r>
      <w:r w:rsidRPr="00BF2735">
        <w:rPr>
          <w:rFonts w:ascii="Abadi MT Condensed Light" w:hAnsi="Abadi MT Condensed Light"/>
          <w:color w:val="000000"/>
        </w:rPr>
        <w:t xml:space="preserve">O a caldo aggiungere, quindi, 20 ml di acido nitrico. Raffreddare la soluzione e porta il volume fino a 100 ml con acqua. Prelevare un’aliquota pari a 5 ml ed aggiungervi 0.3 ml di KI (soluzione). Il saggio </w:t>
      </w:r>
      <w:r w:rsidRPr="00BF2735">
        <w:rPr>
          <w:rFonts w:ascii="Abadi MT Condensed Light" w:hAnsi="Abadi MT Condensed Light"/>
          <w:color w:val="000000"/>
        </w:rPr>
        <w:t>sarà</w:t>
      </w:r>
      <w:r w:rsidRPr="00BF2735">
        <w:rPr>
          <w:rFonts w:ascii="Abadi MT Condensed Light" w:hAnsi="Abadi MT Condensed Light"/>
          <w:color w:val="000000"/>
        </w:rPr>
        <w:t xml:space="preserve"> positivo se si forma un precipitato nero che vira all’arancione per aggiunta di ulteriori 2 ml di KI. </w:t>
      </w:r>
    </w:p>
    <w:p w:rsidR="001628FE" w:rsidRPr="00425A0F" w:rsidRDefault="001628FE" w:rsidP="00425A0F">
      <w:pPr>
        <w:pStyle w:val="Paragrafoelenco"/>
        <w:numPr>
          <w:ilvl w:val="0"/>
          <w:numId w:val="2"/>
        </w:numPr>
        <w:spacing w:line="360" w:lineRule="auto"/>
        <w:jc w:val="both"/>
        <w:rPr>
          <w:rFonts w:ascii="Abadi MT Condensed Light" w:hAnsi="Abadi MT Condensed Light"/>
        </w:rPr>
      </w:pPr>
      <w:r w:rsidRPr="001628FE">
        <w:rPr>
          <w:rFonts w:ascii="Abadi MT Condensed Light" w:hAnsi="Abadi MT Condensed Light"/>
          <w:b/>
        </w:rPr>
        <w:t>Identificazione</w:t>
      </w:r>
      <w:r>
        <w:rPr>
          <w:rFonts w:ascii="Abadi MT Condensed Light" w:hAnsi="Abadi MT Condensed Light"/>
          <w:b/>
        </w:rPr>
        <w:t xml:space="preserve"> </w:t>
      </w:r>
      <w:r w:rsidRPr="001628FE">
        <w:rPr>
          <w:rFonts w:ascii="Abadi MT Condensed Light" w:hAnsi="Abadi MT Condensed Light"/>
          <w:b/>
        </w:rPr>
        <w:t>(nitrati)</w:t>
      </w:r>
      <w:r w:rsidRPr="001628FE">
        <w:rPr>
          <w:rFonts w:ascii="Abadi MT Condensed Light" w:hAnsi="Abadi MT Condensed Light"/>
        </w:rPr>
        <w:t xml:space="preserve">: </w:t>
      </w:r>
      <w:r w:rsidRPr="001628FE">
        <w:rPr>
          <w:rFonts w:ascii="Abadi MT Condensed Light" w:hAnsi="Abadi MT Condensed Light"/>
          <w:color w:val="000000"/>
        </w:rPr>
        <w:t>La soluzione acquosa viene mescolata con cautela con H</w:t>
      </w:r>
      <w:r w:rsidRPr="001628FE">
        <w:rPr>
          <w:rFonts w:ascii="Abadi MT Condensed Light" w:hAnsi="Abadi MT Condensed Light"/>
          <w:color w:val="000000"/>
          <w:position w:val="-8"/>
        </w:rPr>
        <w:t>2</w:t>
      </w:r>
      <w:r w:rsidRPr="001628FE">
        <w:rPr>
          <w:rFonts w:ascii="Abadi MT Condensed Light" w:hAnsi="Abadi MT Condensed Light"/>
          <w:color w:val="000000"/>
        </w:rPr>
        <w:t>SO</w:t>
      </w:r>
      <w:r w:rsidRPr="001628FE">
        <w:rPr>
          <w:rFonts w:ascii="Abadi MT Condensed Light" w:hAnsi="Abadi MT Condensed Light"/>
          <w:color w:val="000000"/>
          <w:position w:val="-8"/>
        </w:rPr>
        <w:t xml:space="preserve">4 </w:t>
      </w:r>
      <w:r w:rsidRPr="001628FE">
        <w:rPr>
          <w:rFonts w:ascii="Abadi MT Condensed Light" w:hAnsi="Abadi MT Condensed Light"/>
          <w:color w:val="000000"/>
        </w:rPr>
        <w:t>conc</w:t>
      </w:r>
      <w:r w:rsidR="00425A0F">
        <w:rPr>
          <w:rFonts w:ascii="Abadi MT Condensed Light" w:hAnsi="Abadi MT Condensed Light"/>
          <w:color w:val="000000"/>
        </w:rPr>
        <w:t xml:space="preserve">entrato, </w:t>
      </w:r>
      <w:r w:rsidRPr="001628FE">
        <w:rPr>
          <w:rFonts w:ascii="Abadi MT Condensed Light" w:hAnsi="Abadi MT Condensed Light"/>
          <w:color w:val="000000"/>
        </w:rPr>
        <w:t xml:space="preserve">poi viene lasciata raffreddare. Si aggiungono lentamente, (stratificazione) lungo la provetta 0,5 ml di una soluzione di solfato ferroso: si forma un anello bruno all’interfaccia di due liquidi. </w:t>
      </w:r>
    </w:p>
    <w:p w:rsidR="00425A0F" w:rsidRDefault="00425A0F" w:rsidP="00425A0F">
      <w:pPr>
        <w:spacing w:line="360" w:lineRule="auto"/>
        <w:jc w:val="both"/>
        <w:rPr>
          <w:rFonts w:ascii="Abadi MT Condensed Light" w:hAnsi="Abadi MT Condensed Light"/>
        </w:rPr>
      </w:pPr>
    </w:p>
    <w:p w:rsidR="00425A0F" w:rsidRPr="00425A0F" w:rsidRDefault="00425A0F" w:rsidP="00425A0F">
      <w:pPr>
        <w:spacing w:line="360" w:lineRule="auto"/>
        <w:jc w:val="both"/>
        <w:rPr>
          <w:rFonts w:ascii="Abadi MT Condensed Light" w:hAnsi="Abadi MT Condensed Light"/>
          <w:b/>
          <w:u w:val="single"/>
        </w:rPr>
      </w:pPr>
      <w:r w:rsidRPr="00425A0F">
        <w:rPr>
          <w:rFonts w:ascii="Abadi MT Condensed Light" w:hAnsi="Abadi MT Condensed Light"/>
          <w:b/>
          <w:u w:val="single"/>
        </w:rPr>
        <w:t>Zinco ossido ZnO</w:t>
      </w:r>
    </w:p>
    <w:p w:rsidR="00425A0F" w:rsidRDefault="00425A0F" w:rsidP="00425A0F">
      <w:pPr>
        <w:spacing w:line="360" w:lineRule="auto"/>
        <w:jc w:val="both"/>
        <w:rPr>
          <w:rFonts w:ascii="Abadi MT Condensed Light" w:hAnsi="Abadi MT Condensed Light"/>
        </w:rPr>
      </w:pPr>
      <w:r>
        <w:rPr>
          <w:rFonts w:ascii="Abadi MT Condensed Light" w:hAnsi="Abadi MT Condensed Light"/>
        </w:rPr>
        <w:t>Polvere bianca (simile a zucchero a velo).</w:t>
      </w:r>
    </w:p>
    <w:p w:rsidR="00425A0F" w:rsidRPr="00425A0F" w:rsidRDefault="00425A0F" w:rsidP="00425A0F">
      <w:pPr>
        <w:pStyle w:val="Paragrafoelenco"/>
        <w:numPr>
          <w:ilvl w:val="0"/>
          <w:numId w:val="3"/>
        </w:numPr>
        <w:spacing w:line="360" w:lineRule="auto"/>
        <w:jc w:val="both"/>
        <w:rPr>
          <w:rFonts w:ascii="Abadi MT Condensed Light" w:hAnsi="Abadi MT Condensed Light"/>
          <w:color w:val="0070C0"/>
        </w:rPr>
      </w:pPr>
      <w:r w:rsidRPr="00425A0F">
        <w:rPr>
          <w:rFonts w:ascii="Abadi MT Condensed Light" w:hAnsi="Abadi MT Condensed Light"/>
          <w:b/>
          <w:color w:val="0070C0"/>
          <w:u w:val="single"/>
        </w:rPr>
        <w:t>Calcinazione</w:t>
      </w:r>
      <w:r w:rsidRPr="00425A0F">
        <w:rPr>
          <w:rFonts w:ascii="Abadi MT Condensed Light" w:hAnsi="Abadi MT Condensed Light"/>
          <w:b/>
          <w:color w:val="0070C0"/>
        </w:rPr>
        <w:t xml:space="preserve">: </w:t>
      </w:r>
      <w:r w:rsidRPr="00425A0F">
        <w:rPr>
          <w:rFonts w:ascii="Abadi MT Condensed Light" w:hAnsi="Abadi MT Condensed Light"/>
          <w:color w:val="0070C0"/>
        </w:rPr>
        <w:t>per riscaldamento diventa giallo, per raffreddamento diventa bianco.</w:t>
      </w:r>
    </w:p>
    <w:p w:rsidR="005E01DF" w:rsidRDefault="00425A0F" w:rsidP="005E01DF">
      <w:pPr>
        <w:pStyle w:val="Paragrafoelenco"/>
        <w:numPr>
          <w:ilvl w:val="0"/>
          <w:numId w:val="3"/>
        </w:numPr>
        <w:spacing w:line="360" w:lineRule="auto"/>
        <w:jc w:val="both"/>
        <w:rPr>
          <w:rFonts w:ascii="Abadi MT Condensed Light" w:hAnsi="Abadi MT Condensed Light"/>
          <w:color w:val="0070C0"/>
        </w:rPr>
      </w:pPr>
      <w:r w:rsidRPr="00425A0F">
        <w:rPr>
          <w:rFonts w:ascii="Abadi MT Condensed Light" w:hAnsi="Abadi MT Condensed Light"/>
          <w:b/>
          <w:color w:val="0070C0"/>
          <w:u w:val="single"/>
        </w:rPr>
        <w:t>Solubilità</w:t>
      </w:r>
      <w:r w:rsidRPr="00425A0F">
        <w:rPr>
          <w:rFonts w:ascii="Abadi MT Condensed Light" w:hAnsi="Abadi MT Condensed Light"/>
          <w:b/>
          <w:color w:val="0070C0"/>
        </w:rPr>
        <w:t>:</w:t>
      </w:r>
      <w:r w:rsidRPr="00425A0F">
        <w:rPr>
          <w:rFonts w:ascii="Abadi MT Condensed Light" w:hAnsi="Abadi MT Condensed Light"/>
          <w:color w:val="0070C0"/>
        </w:rPr>
        <w:t xml:space="preserve"> </w:t>
      </w:r>
      <w:r w:rsidRPr="00425A0F">
        <w:rPr>
          <w:rFonts w:ascii="Abadi MT Condensed Light" w:hAnsi="Abadi MT Condensed Light"/>
          <w:color w:val="0070C0"/>
        </w:rPr>
        <w:t xml:space="preserve">in </w:t>
      </w:r>
      <w:r w:rsidRPr="00425A0F">
        <w:rPr>
          <w:rFonts w:ascii="Abadi MT Condensed Light" w:hAnsi="Abadi MT Condensed Light"/>
          <w:b/>
          <w:color w:val="0070C0"/>
        </w:rPr>
        <w:t>H</w:t>
      </w:r>
      <w:r w:rsidRPr="00425A0F">
        <w:rPr>
          <w:rFonts w:ascii="Abadi MT Condensed Light" w:hAnsi="Abadi MT Condensed Light"/>
          <w:b/>
          <w:color w:val="0070C0"/>
          <w:vertAlign w:val="subscript"/>
        </w:rPr>
        <w:t>2</w:t>
      </w:r>
      <w:r w:rsidRPr="00425A0F">
        <w:rPr>
          <w:rFonts w:ascii="Abadi MT Condensed Light" w:hAnsi="Abadi MT Condensed Light"/>
          <w:b/>
          <w:color w:val="0070C0"/>
        </w:rPr>
        <w:t>O</w:t>
      </w:r>
      <w:r w:rsidRPr="00425A0F">
        <w:rPr>
          <w:rFonts w:ascii="Abadi MT Condensed Light" w:hAnsi="Abadi MT Condensed Light"/>
          <w:color w:val="0070C0"/>
        </w:rPr>
        <w:t xml:space="preserve"> insolubile, </w:t>
      </w:r>
      <w:r w:rsidRPr="00425A0F">
        <w:rPr>
          <w:rFonts w:ascii="Abadi MT Condensed Light" w:hAnsi="Abadi MT Condensed Light"/>
          <w:b/>
          <w:color w:val="0070C0"/>
        </w:rPr>
        <w:t>HCl diluito</w:t>
      </w:r>
      <w:r w:rsidRPr="00425A0F">
        <w:rPr>
          <w:rFonts w:ascii="Abadi MT Condensed Light" w:hAnsi="Abadi MT Condensed Light"/>
          <w:color w:val="0070C0"/>
        </w:rPr>
        <w:t xml:space="preserve"> solubile</w:t>
      </w:r>
      <w:r>
        <w:rPr>
          <w:rFonts w:ascii="Abadi MT Condensed Light" w:hAnsi="Abadi MT Condensed Light"/>
          <w:color w:val="0070C0"/>
        </w:rPr>
        <w:t xml:space="preserve">, (in </w:t>
      </w:r>
      <w:r w:rsidRPr="00425A0F">
        <w:rPr>
          <w:rFonts w:ascii="Abadi MT Condensed Light" w:hAnsi="Abadi MT Condensed Light"/>
          <w:b/>
          <w:color w:val="0070C0"/>
        </w:rPr>
        <w:t>NaOH diluito</w:t>
      </w:r>
      <w:r>
        <w:rPr>
          <w:rFonts w:ascii="Abadi MT Condensed Light" w:hAnsi="Abadi MT Condensed Light"/>
          <w:color w:val="0070C0"/>
        </w:rPr>
        <w:t xml:space="preserve"> solubile?), in </w:t>
      </w:r>
      <w:r w:rsidRPr="005E01DF">
        <w:rPr>
          <w:rFonts w:ascii="Abadi MT Condensed Light" w:hAnsi="Abadi MT Condensed Light"/>
          <w:b/>
          <w:color w:val="0070C0"/>
        </w:rPr>
        <w:t>etanolo</w:t>
      </w:r>
      <w:r>
        <w:rPr>
          <w:rFonts w:ascii="Abadi MT Condensed Light" w:hAnsi="Abadi MT Condensed Light"/>
          <w:color w:val="0070C0"/>
        </w:rPr>
        <w:t xml:space="preserve"> insolubile.</w:t>
      </w:r>
    </w:p>
    <w:p w:rsidR="005E01DF" w:rsidRPr="005E01DF" w:rsidRDefault="005E01DF" w:rsidP="005E01DF">
      <w:pPr>
        <w:pStyle w:val="Paragrafoelenco"/>
        <w:numPr>
          <w:ilvl w:val="0"/>
          <w:numId w:val="3"/>
        </w:numPr>
        <w:spacing w:line="360" w:lineRule="auto"/>
        <w:jc w:val="both"/>
        <w:rPr>
          <w:rFonts w:ascii="Abadi MT Condensed Light" w:hAnsi="Abadi MT Condensed Light"/>
          <w:color w:val="0070C0"/>
        </w:rPr>
      </w:pPr>
      <w:r w:rsidRPr="005E01DF">
        <w:rPr>
          <w:rFonts w:ascii="Abadi MT Condensed Light" w:hAnsi="Abadi MT Condensed Light"/>
          <w:b/>
          <w:color w:val="000000" w:themeColor="text1"/>
          <w:u w:val="single"/>
        </w:rPr>
        <w:t>Identificazione:</w:t>
      </w:r>
      <w:r w:rsidRPr="005E01DF">
        <w:rPr>
          <w:rFonts w:ascii="Abadi MT Condensed Light" w:hAnsi="Abadi MT Condensed Light"/>
          <w:color w:val="000000" w:themeColor="text1"/>
        </w:rPr>
        <w:t xml:space="preserve"> </w:t>
      </w:r>
      <w:r w:rsidRPr="005E01DF">
        <w:rPr>
          <w:rFonts w:ascii="Abadi MT Condensed Light" w:hAnsi="Abadi MT Condensed Light"/>
          <w:color w:val="000000"/>
        </w:rPr>
        <w:t xml:space="preserve">Disciogliere circa 0,1 g della sostanza in esame in 5 ml di acqua R. Aggiungere 0,2 ml di sodio idrossido soluzione concentrata R. Si forma un precipitato bianco che si scioglie per aggiunta di 2 ml di sodio idrossido soluzione concentrata R. Aggiungere 10 ml di ammonio cloruro soluzione R. La soluzione resta limpida. Aggiungere 0,1 ml di sodio solfuro soluzione R. Si forma un precipitato bianco fioccoso. </w:t>
      </w:r>
    </w:p>
    <w:p w:rsidR="005E01DF" w:rsidRDefault="005E01DF" w:rsidP="005E01DF">
      <w:pPr>
        <w:spacing w:line="360" w:lineRule="auto"/>
        <w:jc w:val="both"/>
        <w:rPr>
          <w:rFonts w:ascii="Abadi MT Condensed Light" w:hAnsi="Abadi MT Condensed Light"/>
          <w:color w:val="0070C0"/>
        </w:rPr>
      </w:pPr>
    </w:p>
    <w:p w:rsidR="005E01DF" w:rsidRDefault="00515C76" w:rsidP="005E01DF">
      <w:pPr>
        <w:spacing w:line="360" w:lineRule="auto"/>
        <w:jc w:val="both"/>
        <w:rPr>
          <w:rFonts w:ascii="Abadi MT Condensed Light" w:hAnsi="Abadi MT Condensed Light"/>
          <w:b/>
          <w:u w:val="single"/>
          <w:vertAlign w:val="subscript"/>
        </w:rPr>
      </w:pPr>
      <w:r w:rsidRPr="00515C76">
        <w:rPr>
          <w:rFonts w:ascii="Abadi MT Condensed Light" w:hAnsi="Abadi MT Condensed Light"/>
          <w:b/>
          <w:u w:val="single"/>
        </w:rPr>
        <w:t>Solfato di bario BaSO</w:t>
      </w:r>
      <w:r w:rsidRPr="00515C76">
        <w:rPr>
          <w:rFonts w:ascii="Abadi MT Condensed Light" w:hAnsi="Abadi MT Condensed Light"/>
          <w:b/>
          <w:u w:val="single"/>
          <w:vertAlign w:val="subscript"/>
        </w:rPr>
        <w:t>4</w:t>
      </w:r>
    </w:p>
    <w:p w:rsidR="00515C76" w:rsidRDefault="00515C76" w:rsidP="005E01DF">
      <w:pPr>
        <w:spacing w:line="360" w:lineRule="auto"/>
        <w:jc w:val="both"/>
        <w:rPr>
          <w:rFonts w:ascii="Abadi MT Condensed Light" w:hAnsi="Abadi MT Condensed Light"/>
        </w:rPr>
      </w:pPr>
      <w:r w:rsidRPr="00515C76">
        <w:rPr>
          <w:rFonts w:ascii="Abadi MT Condensed Light" w:hAnsi="Abadi MT Condensed Light"/>
        </w:rPr>
        <w:t>Polvere bianca granulosa</w:t>
      </w:r>
      <w:r>
        <w:rPr>
          <w:rFonts w:ascii="Abadi MT Condensed Light" w:hAnsi="Abadi MT Condensed Light"/>
        </w:rPr>
        <w:t xml:space="preserve"> (granuli piccoli)</w:t>
      </w:r>
    </w:p>
    <w:p w:rsidR="00515C76" w:rsidRDefault="00515C76" w:rsidP="00515C76">
      <w:pPr>
        <w:pStyle w:val="Paragrafoelenco"/>
        <w:numPr>
          <w:ilvl w:val="0"/>
          <w:numId w:val="4"/>
        </w:numPr>
        <w:spacing w:line="360" w:lineRule="auto"/>
        <w:jc w:val="both"/>
        <w:rPr>
          <w:rFonts w:ascii="Abadi MT Condensed Light" w:hAnsi="Abadi MT Condensed Light"/>
        </w:rPr>
      </w:pPr>
      <w:r w:rsidRPr="00515C76">
        <w:rPr>
          <w:rFonts w:ascii="Abadi MT Condensed Light" w:hAnsi="Abadi MT Condensed Light"/>
          <w:b/>
          <w:color w:val="4472C4" w:themeColor="accent1"/>
          <w:u w:val="single"/>
        </w:rPr>
        <w:t>Saggio alla fiamma</w:t>
      </w:r>
      <w:r>
        <w:rPr>
          <w:rFonts w:ascii="Abadi MT Condensed Light" w:hAnsi="Abadi MT Condensed Light"/>
        </w:rPr>
        <w:t>: arancio, verde ai lati.</w:t>
      </w:r>
    </w:p>
    <w:p w:rsidR="00515C76" w:rsidRDefault="00515C76" w:rsidP="00515C76">
      <w:pPr>
        <w:pStyle w:val="Paragrafoelenco"/>
        <w:numPr>
          <w:ilvl w:val="0"/>
          <w:numId w:val="4"/>
        </w:numPr>
        <w:spacing w:line="360" w:lineRule="auto"/>
        <w:jc w:val="both"/>
        <w:rPr>
          <w:rFonts w:ascii="Abadi MT Condensed Light" w:hAnsi="Abadi MT Condensed Light"/>
        </w:rPr>
      </w:pPr>
      <w:r w:rsidRPr="00515C76">
        <w:rPr>
          <w:rFonts w:ascii="Abadi MT Condensed Light" w:hAnsi="Abadi MT Condensed Light"/>
          <w:b/>
          <w:color w:val="4472C4" w:themeColor="accent1"/>
          <w:u w:val="single"/>
        </w:rPr>
        <w:lastRenderedPageBreak/>
        <w:t>Calcinazione</w:t>
      </w:r>
      <w:r>
        <w:rPr>
          <w:rFonts w:ascii="Abadi MT Condensed Light" w:hAnsi="Abadi MT Condensed Light"/>
        </w:rPr>
        <w:t>: rimane invariata</w:t>
      </w:r>
    </w:p>
    <w:p w:rsidR="00515C76" w:rsidRPr="00515C76" w:rsidRDefault="00515C76" w:rsidP="00515C76">
      <w:pPr>
        <w:pStyle w:val="Paragrafoelenco"/>
        <w:numPr>
          <w:ilvl w:val="0"/>
          <w:numId w:val="4"/>
        </w:numPr>
        <w:spacing w:line="360" w:lineRule="auto"/>
        <w:jc w:val="both"/>
        <w:rPr>
          <w:rFonts w:ascii="Abadi MT Condensed Light" w:hAnsi="Abadi MT Condensed Light"/>
        </w:rPr>
      </w:pPr>
      <w:r w:rsidRPr="00515C76">
        <w:rPr>
          <w:rFonts w:ascii="Abadi MT Condensed Light" w:hAnsi="Abadi MT Condensed Light"/>
          <w:b/>
          <w:color w:val="4472C4" w:themeColor="accent1"/>
          <w:u w:val="single"/>
        </w:rPr>
        <w:t>Solubilità</w:t>
      </w:r>
      <w:r w:rsidRPr="00515C76">
        <w:rPr>
          <w:rFonts w:ascii="Abadi MT Condensed Light" w:hAnsi="Abadi MT Condensed Light"/>
        </w:rPr>
        <w:t xml:space="preserve">: </w:t>
      </w:r>
      <w:r w:rsidRPr="00515C76">
        <w:rPr>
          <w:rFonts w:ascii="Abadi MT Condensed Light" w:hAnsi="Abadi MT Condensed Light"/>
          <w:color w:val="0070C0"/>
        </w:rPr>
        <w:t xml:space="preserve">in </w:t>
      </w:r>
      <w:r w:rsidRPr="00515C76">
        <w:rPr>
          <w:rFonts w:ascii="Abadi MT Condensed Light" w:hAnsi="Abadi MT Condensed Light"/>
          <w:b/>
          <w:color w:val="0070C0"/>
        </w:rPr>
        <w:t>H</w:t>
      </w:r>
      <w:r w:rsidRPr="00515C76">
        <w:rPr>
          <w:rFonts w:ascii="Abadi MT Condensed Light" w:hAnsi="Abadi MT Condensed Light"/>
          <w:b/>
          <w:color w:val="0070C0"/>
          <w:vertAlign w:val="subscript"/>
        </w:rPr>
        <w:t>2</w:t>
      </w:r>
      <w:r w:rsidRPr="00515C76">
        <w:rPr>
          <w:rFonts w:ascii="Abadi MT Condensed Light" w:hAnsi="Abadi MT Condensed Light"/>
          <w:b/>
          <w:color w:val="0070C0"/>
        </w:rPr>
        <w:t>O</w:t>
      </w:r>
      <w:r w:rsidRPr="00515C76">
        <w:rPr>
          <w:rFonts w:ascii="Abadi MT Condensed Light" w:hAnsi="Abadi MT Condensed Light"/>
          <w:color w:val="0070C0"/>
        </w:rPr>
        <w:t xml:space="preserve"> insolubile</w:t>
      </w:r>
      <w:r w:rsidRPr="00515C76">
        <w:rPr>
          <w:rFonts w:ascii="Abadi MT Condensed Light" w:hAnsi="Abadi MT Condensed Light"/>
          <w:color w:val="0070C0"/>
        </w:rPr>
        <w:t xml:space="preserve">, </w:t>
      </w:r>
      <w:r w:rsidRPr="00515C76">
        <w:rPr>
          <w:rFonts w:ascii="Abadi MT Condensed Light" w:hAnsi="Abadi MT Condensed Light" w:cs="Arial"/>
          <w:color w:val="333333"/>
          <w:shd w:val="clear" w:color="auto" w:fill="FFFFFF"/>
        </w:rPr>
        <w:t xml:space="preserve">in </w:t>
      </w:r>
      <w:r w:rsidRPr="00515C76">
        <w:rPr>
          <w:rFonts w:ascii="Abadi MT Condensed Light" w:hAnsi="Abadi MT Condensed Light" w:cs="Arial"/>
          <w:b/>
          <w:color w:val="4472C4" w:themeColor="accent1"/>
          <w:shd w:val="clear" w:color="auto" w:fill="FFFFFF"/>
        </w:rPr>
        <w:t>etanolo</w:t>
      </w:r>
      <w:r w:rsidRPr="00515C76">
        <w:rPr>
          <w:rFonts w:ascii="Abadi MT Condensed Light" w:hAnsi="Abadi MT Condensed Light" w:cs="Arial"/>
          <w:color w:val="333333"/>
          <w:shd w:val="clear" w:color="auto" w:fill="FFFFFF"/>
        </w:rPr>
        <w:t xml:space="preserve"> insolubile</w:t>
      </w:r>
      <w:r w:rsidRPr="00515C76">
        <w:rPr>
          <w:rFonts w:ascii="Abadi MT Condensed Light" w:hAnsi="Abadi MT Condensed Light" w:cs="Arial"/>
          <w:color w:val="333333"/>
          <w:shd w:val="clear" w:color="auto" w:fill="FFFFFF"/>
        </w:rPr>
        <w:t xml:space="preserve">, </w:t>
      </w:r>
      <w:r w:rsidRPr="00515C76">
        <w:rPr>
          <w:rFonts w:ascii="Abadi MT Condensed Light" w:hAnsi="Abadi MT Condensed Light" w:cs="Arial"/>
          <w:color w:val="333333"/>
          <w:shd w:val="clear" w:color="auto" w:fill="FFFFFF"/>
        </w:rPr>
        <w:t xml:space="preserve">in </w:t>
      </w:r>
      <w:r w:rsidRPr="00515C76">
        <w:rPr>
          <w:rFonts w:ascii="Abadi MT Condensed Light" w:hAnsi="Abadi MT Condensed Light" w:cs="Arial"/>
          <w:b/>
          <w:color w:val="4472C4" w:themeColor="accent1"/>
          <w:shd w:val="clear" w:color="auto" w:fill="FFFFFF"/>
        </w:rPr>
        <w:t>HCl diluito</w:t>
      </w:r>
      <w:r w:rsidRPr="00515C76">
        <w:rPr>
          <w:rFonts w:ascii="Abadi MT Condensed Light" w:hAnsi="Abadi MT Condensed Light" w:cs="Arial"/>
          <w:color w:val="4472C4" w:themeColor="accent1"/>
          <w:shd w:val="clear" w:color="auto" w:fill="FFFFFF"/>
        </w:rPr>
        <w:t xml:space="preserve"> </w:t>
      </w:r>
      <w:r w:rsidRPr="00515C76">
        <w:rPr>
          <w:rFonts w:ascii="Abadi MT Condensed Light" w:hAnsi="Abadi MT Condensed Light" w:cs="Arial"/>
          <w:color w:val="333333"/>
          <w:shd w:val="clear" w:color="auto" w:fill="FFFFFF"/>
        </w:rPr>
        <w:t xml:space="preserve">insolubile, in </w:t>
      </w:r>
      <w:r w:rsidRPr="00515C76">
        <w:rPr>
          <w:rFonts w:ascii="Abadi MT Condensed Light" w:hAnsi="Abadi MT Condensed Light" w:cs="Arial"/>
          <w:b/>
          <w:color w:val="4472C4" w:themeColor="accent1"/>
          <w:shd w:val="clear" w:color="auto" w:fill="FFFFFF"/>
        </w:rPr>
        <w:t>NaOH diluito</w:t>
      </w:r>
      <w:r w:rsidRPr="00515C76">
        <w:rPr>
          <w:rFonts w:ascii="Abadi MT Condensed Light" w:hAnsi="Abadi MT Condensed Light" w:cs="Arial"/>
          <w:color w:val="4472C4" w:themeColor="accent1"/>
          <w:shd w:val="clear" w:color="auto" w:fill="FFFFFF"/>
        </w:rPr>
        <w:t xml:space="preserve"> </w:t>
      </w:r>
      <w:r w:rsidRPr="00515C76">
        <w:rPr>
          <w:rFonts w:ascii="Abadi MT Condensed Light" w:hAnsi="Abadi MT Condensed Light" w:cs="Arial"/>
          <w:color w:val="333333"/>
          <w:shd w:val="clear" w:color="auto" w:fill="FFFFFF"/>
        </w:rPr>
        <w:t>insolubile</w:t>
      </w:r>
      <w:r w:rsidRPr="00515C76">
        <w:rPr>
          <w:rFonts w:ascii="Abadi MT Condensed Light" w:hAnsi="Abadi MT Condensed Light" w:cs="Arial"/>
          <w:color w:val="333333"/>
          <w:shd w:val="clear" w:color="auto" w:fill="FFFFFF"/>
        </w:rPr>
        <w:t xml:space="preserve">. </w:t>
      </w:r>
      <w:r w:rsidRPr="00515C76">
        <w:rPr>
          <w:rFonts w:ascii="Abadi MT Condensed Light" w:hAnsi="Abadi MT Condensed Light" w:cs="Arial"/>
          <w:color w:val="333333"/>
          <w:shd w:val="clear" w:color="auto" w:fill="FFFFFF"/>
        </w:rPr>
        <w:t xml:space="preserve">In </w:t>
      </w:r>
      <w:r w:rsidRPr="00515C76">
        <w:rPr>
          <w:rFonts w:ascii="Abadi MT Condensed Light" w:hAnsi="Abadi MT Condensed Light" w:cs="Arial"/>
          <w:b/>
          <w:color w:val="4472C4" w:themeColor="accent1"/>
          <w:shd w:val="clear" w:color="auto" w:fill="FFFFFF"/>
        </w:rPr>
        <w:t>H</w:t>
      </w:r>
      <w:r w:rsidRPr="00515C76">
        <w:rPr>
          <w:rFonts w:ascii="Abadi MT Condensed Light" w:hAnsi="Abadi MT Condensed Light" w:cs="Arial"/>
          <w:b/>
          <w:color w:val="4472C4" w:themeColor="accent1"/>
          <w:shd w:val="clear" w:color="auto" w:fill="FFFFFF"/>
          <w:vertAlign w:val="subscript"/>
        </w:rPr>
        <w:t>2</w:t>
      </w:r>
      <w:r w:rsidRPr="00515C76">
        <w:rPr>
          <w:rFonts w:ascii="Abadi MT Condensed Light" w:hAnsi="Abadi MT Condensed Light" w:cs="Arial"/>
          <w:b/>
          <w:color w:val="4472C4" w:themeColor="accent1"/>
          <w:shd w:val="clear" w:color="auto" w:fill="FFFFFF"/>
        </w:rPr>
        <w:t>SO</w:t>
      </w:r>
      <w:r w:rsidRPr="00515C76">
        <w:rPr>
          <w:rFonts w:ascii="Abadi MT Condensed Light" w:hAnsi="Abadi MT Condensed Light" w:cs="Arial"/>
          <w:b/>
          <w:color w:val="4472C4" w:themeColor="accent1"/>
          <w:shd w:val="clear" w:color="auto" w:fill="FFFFFF"/>
          <w:vertAlign w:val="subscript"/>
        </w:rPr>
        <w:t>4</w:t>
      </w:r>
      <w:r w:rsidRPr="00515C76">
        <w:rPr>
          <w:rFonts w:ascii="Abadi MT Condensed Light" w:hAnsi="Abadi MT Condensed Light" w:cs="Arial"/>
          <w:b/>
          <w:color w:val="4472C4" w:themeColor="accent1"/>
          <w:shd w:val="clear" w:color="auto" w:fill="FFFFFF"/>
        </w:rPr>
        <w:t xml:space="preserve"> concentrato</w:t>
      </w:r>
      <w:r w:rsidRPr="00515C76">
        <w:rPr>
          <w:rFonts w:ascii="Abadi MT Condensed Light" w:hAnsi="Abadi MT Condensed Light" w:cs="Arial"/>
          <w:color w:val="333333"/>
          <w:shd w:val="clear" w:color="auto" w:fill="FFFFFF"/>
        </w:rPr>
        <w:t xml:space="preserve"> solubile (riprecipita dalla soluzione solforica per diluizione con acqua).</w:t>
      </w:r>
    </w:p>
    <w:p w:rsidR="00515C76" w:rsidRPr="00515C76" w:rsidRDefault="00515C76" w:rsidP="00A91341">
      <w:pPr>
        <w:pStyle w:val="Paragrafoelenco"/>
        <w:numPr>
          <w:ilvl w:val="0"/>
          <w:numId w:val="4"/>
        </w:numPr>
        <w:spacing w:line="360" w:lineRule="auto"/>
        <w:jc w:val="both"/>
        <w:rPr>
          <w:rFonts w:ascii="Abadi MT Condensed Light" w:hAnsi="Abadi MT Condensed Light"/>
        </w:rPr>
      </w:pPr>
      <w:r w:rsidRPr="00515C76">
        <w:rPr>
          <w:rFonts w:ascii="Abadi MT Condensed Light" w:hAnsi="Abadi MT Condensed Light"/>
          <w:b/>
          <w:color w:val="4472C4" w:themeColor="accent1"/>
          <w:u w:val="single"/>
        </w:rPr>
        <w:t xml:space="preserve">Identificazione: </w:t>
      </w:r>
      <w:r w:rsidRPr="00515C76">
        <w:rPr>
          <w:rFonts w:ascii="Abadi MT Condensed Light" w:hAnsi="Abadi MT Condensed Light"/>
          <w:color w:val="000000"/>
        </w:rPr>
        <w:t>Bollire 0,2 g con 5 ml di una soluzione (500g/l) di sodio carbonato R per 5 minuti, aggiungere 10 ml di acqua R, filtrare e acidificare una parte del filtrato con acido cloridrico diluito R. La soluzione dà le reazioni caratteristiche dei solfati.</w:t>
      </w:r>
      <w:r w:rsidRPr="00515C76">
        <w:rPr>
          <w:rFonts w:ascii="Abadi MT Condensed Light" w:hAnsi="Abadi MT Condensed Light"/>
          <w:color w:val="000000"/>
        </w:rPr>
        <w:tab/>
      </w:r>
      <w:r w:rsidRPr="00515C76">
        <w:rPr>
          <w:rFonts w:ascii="Abadi MT Condensed Light" w:hAnsi="Abadi MT Condensed Light"/>
          <w:color w:val="000000"/>
        </w:rPr>
        <w:br/>
        <w:t>Disciogliere circa 45 mg della sos</w:t>
      </w:r>
      <w:bookmarkStart w:id="0" w:name="_GoBack"/>
      <w:bookmarkEnd w:id="0"/>
      <w:r w:rsidRPr="00515C76">
        <w:rPr>
          <w:rFonts w:ascii="Abadi MT Condensed Light" w:hAnsi="Abadi MT Condensed Light"/>
          <w:color w:val="000000"/>
        </w:rPr>
        <w:t xml:space="preserve">tanza in esame in 5 ml di acqua R o usare 5 ml della soluzione prescritta. Aggiungere 1 ml di acido cloridrico diluito R e 1 ml di bario cloruro soluzione R1. Si forma un precipitato bianco. </w:t>
      </w:r>
    </w:p>
    <w:p w:rsidR="00425A0F" w:rsidRPr="00515C76" w:rsidRDefault="00425A0F" w:rsidP="00515C76">
      <w:pPr>
        <w:pStyle w:val="Paragrafoelenco"/>
        <w:spacing w:line="360" w:lineRule="auto"/>
        <w:jc w:val="both"/>
        <w:rPr>
          <w:rFonts w:ascii="Abadi MT Condensed Light" w:hAnsi="Abadi MT Condensed Light"/>
        </w:rPr>
      </w:pPr>
    </w:p>
    <w:p w:rsidR="00BF2735" w:rsidRPr="00515C76" w:rsidRDefault="00BF2735" w:rsidP="00425A0F">
      <w:pPr>
        <w:spacing w:line="360" w:lineRule="auto"/>
        <w:ind w:left="360"/>
        <w:jc w:val="both"/>
        <w:rPr>
          <w:rFonts w:ascii="Abadi MT Condensed Light" w:hAnsi="Abadi MT Condensed Light"/>
        </w:rPr>
      </w:pPr>
    </w:p>
    <w:sectPr w:rsidR="00BF2735" w:rsidRPr="00515C76" w:rsidSect="000D5D2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4B9"/>
    <w:multiLevelType w:val="hybridMultilevel"/>
    <w:tmpl w:val="2BA019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E4545E"/>
    <w:multiLevelType w:val="hybridMultilevel"/>
    <w:tmpl w:val="B13E29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B323B8"/>
    <w:multiLevelType w:val="hybridMultilevel"/>
    <w:tmpl w:val="E19EF7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BC55C3"/>
    <w:multiLevelType w:val="hybridMultilevel"/>
    <w:tmpl w:val="BBECF8B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25"/>
    <w:rsid w:val="000D5D24"/>
    <w:rsid w:val="001628FE"/>
    <w:rsid w:val="00297425"/>
    <w:rsid w:val="00425A0F"/>
    <w:rsid w:val="004C29B4"/>
    <w:rsid w:val="00515C76"/>
    <w:rsid w:val="005E01DF"/>
    <w:rsid w:val="00613CCC"/>
    <w:rsid w:val="00B44034"/>
    <w:rsid w:val="00BF2735"/>
    <w:rsid w:val="00C53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859BF5"/>
  <w15:chartTrackingRefBased/>
  <w15:docId w15:val="{BFC827D2-E7AF-F947-A70A-86677AE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15C7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7425"/>
    <w:pPr>
      <w:ind w:left="720"/>
      <w:contextualSpacing/>
    </w:pPr>
    <w:rPr>
      <w:rFonts w:asciiTheme="minorHAnsi" w:eastAsiaTheme="minorHAnsi" w:hAnsiTheme="minorHAnsi" w:cstheme="minorBidi"/>
      <w:lang w:eastAsia="en-US"/>
    </w:rPr>
  </w:style>
  <w:style w:type="paragraph" w:styleId="NormaleWeb">
    <w:name w:val="Normal (Web)"/>
    <w:basedOn w:val="Normale"/>
    <w:uiPriority w:val="99"/>
    <w:semiHidden/>
    <w:unhideWhenUsed/>
    <w:rsid w:val="00BF27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736">
      <w:bodyDiv w:val="1"/>
      <w:marLeft w:val="0"/>
      <w:marRight w:val="0"/>
      <w:marTop w:val="0"/>
      <w:marBottom w:val="0"/>
      <w:divBdr>
        <w:top w:val="none" w:sz="0" w:space="0" w:color="auto"/>
        <w:left w:val="none" w:sz="0" w:space="0" w:color="auto"/>
        <w:bottom w:val="none" w:sz="0" w:space="0" w:color="auto"/>
        <w:right w:val="none" w:sz="0" w:space="0" w:color="auto"/>
      </w:divBdr>
      <w:divsChild>
        <w:div w:id="1277445626">
          <w:marLeft w:val="0"/>
          <w:marRight w:val="0"/>
          <w:marTop w:val="0"/>
          <w:marBottom w:val="0"/>
          <w:divBdr>
            <w:top w:val="none" w:sz="0" w:space="0" w:color="auto"/>
            <w:left w:val="none" w:sz="0" w:space="0" w:color="auto"/>
            <w:bottom w:val="none" w:sz="0" w:space="0" w:color="auto"/>
            <w:right w:val="none" w:sz="0" w:space="0" w:color="auto"/>
          </w:divBdr>
          <w:divsChild>
            <w:div w:id="572934208">
              <w:marLeft w:val="0"/>
              <w:marRight w:val="0"/>
              <w:marTop w:val="0"/>
              <w:marBottom w:val="0"/>
              <w:divBdr>
                <w:top w:val="none" w:sz="0" w:space="0" w:color="auto"/>
                <w:left w:val="none" w:sz="0" w:space="0" w:color="auto"/>
                <w:bottom w:val="none" w:sz="0" w:space="0" w:color="auto"/>
                <w:right w:val="none" w:sz="0" w:space="0" w:color="auto"/>
              </w:divBdr>
              <w:divsChild>
                <w:div w:id="246233462">
                  <w:marLeft w:val="0"/>
                  <w:marRight w:val="0"/>
                  <w:marTop w:val="0"/>
                  <w:marBottom w:val="0"/>
                  <w:divBdr>
                    <w:top w:val="none" w:sz="0" w:space="0" w:color="auto"/>
                    <w:left w:val="none" w:sz="0" w:space="0" w:color="auto"/>
                    <w:bottom w:val="none" w:sz="0" w:space="0" w:color="auto"/>
                    <w:right w:val="none" w:sz="0" w:space="0" w:color="auto"/>
                  </w:divBdr>
                  <w:divsChild>
                    <w:div w:id="575671878">
                      <w:marLeft w:val="0"/>
                      <w:marRight w:val="0"/>
                      <w:marTop w:val="0"/>
                      <w:marBottom w:val="0"/>
                      <w:divBdr>
                        <w:top w:val="none" w:sz="0" w:space="0" w:color="auto"/>
                        <w:left w:val="none" w:sz="0" w:space="0" w:color="auto"/>
                        <w:bottom w:val="none" w:sz="0" w:space="0" w:color="auto"/>
                        <w:right w:val="none" w:sz="0" w:space="0" w:color="auto"/>
                      </w:divBdr>
                    </w:div>
                  </w:divsChild>
                </w:div>
                <w:div w:id="311299607">
                  <w:marLeft w:val="0"/>
                  <w:marRight w:val="0"/>
                  <w:marTop w:val="0"/>
                  <w:marBottom w:val="0"/>
                  <w:divBdr>
                    <w:top w:val="none" w:sz="0" w:space="0" w:color="auto"/>
                    <w:left w:val="none" w:sz="0" w:space="0" w:color="auto"/>
                    <w:bottom w:val="none" w:sz="0" w:space="0" w:color="auto"/>
                    <w:right w:val="none" w:sz="0" w:space="0" w:color="auto"/>
                  </w:divBdr>
                  <w:divsChild>
                    <w:div w:id="20820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42447">
      <w:bodyDiv w:val="1"/>
      <w:marLeft w:val="0"/>
      <w:marRight w:val="0"/>
      <w:marTop w:val="0"/>
      <w:marBottom w:val="0"/>
      <w:divBdr>
        <w:top w:val="none" w:sz="0" w:space="0" w:color="auto"/>
        <w:left w:val="none" w:sz="0" w:space="0" w:color="auto"/>
        <w:bottom w:val="none" w:sz="0" w:space="0" w:color="auto"/>
        <w:right w:val="none" w:sz="0" w:space="0" w:color="auto"/>
      </w:divBdr>
      <w:divsChild>
        <w:div w:id="787773519">
          <w:marLeft w:val="0"/>
          <w:marRight w:val="0"/>
          <w:marTop w:val="0"/>
          <w:marBottom w:val="0"/>
          <w:divBdr>
            <w:top w:val="none" w:sz="0" w:space="0" w:color="auto"/>
            <w:left w:val="none" w:sz="0" w:space="0" w:color="auto"/>
            <w:bottom w:val="none" w:sz="0" w:space="0" w:color="auto"/>
            <w:right w:val="none" w:sz="0" w:space="0" w:color="auto"/>
          </w:divBdr>
          <w:divsChild>
            <w:div w:id="391930027">
              <w:marLeft w:val="0"/>
              <w:marRight w:val="0"/>
              <w:marTop w:val="0"/>
              <w:marBottom w:val="0"/>
              <w:divBdr>
                <w:top w:val="none" w:sz="0" w:space="0" w:color="auto"/>
                <w:left w:val="none" w:sz="0" w:space="0" w:color="auto"/>
                <w:bottom w:val="none" w:sz="0" w:space="0" w:color="auto"/>
                <w:right w:val="none" w:sz="0" w:space="0" w:color="auto"/>
              </w:divBdr>
              <w:divsChild>
                <w:div w:id="1744059570">
                  <w:marLeft w:val="0"/>
                  <w:marRight w:val="0"/>
                  <w:marTop w:val="0"/>
                  <w:marBottom w:val="0"/>
                  <w:divBdr>
                    <w:top w:val="none" w:sz="0" w:space="0" w:color="auto"/>
                    <w:left w:val="none" w:sz="0" w:space="0" w:color="auto"/>
                    <w:bottom w:val="none" w:sz="0" w:space="0" w:color="auto"/>
                    <w:right w:val="none" w:sz="0" w:space="0" w:color="auto"/>
                  </w:divBdr>
                  <w:divsChild>
                    <w:div w:id="5819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19776">
      <w:bodyDiv w:val="1"/>
      <w:marLeft w:val="0"/>
      <w:marRight w:val="0"/>
      <w:marTop w:val="0"/>
      <w:marBottom w:val="0"/>
      <w:divBdr>
        <w:top w:val="none" w:sz="0" w:space="0" w:color="auto"/>
        <w:left w:val="none" w:sz="0" w:space="0" w:color="auto"/>
        <w:bottom w:val="none" w:sz="0" w:space="0" w:color="auto"/>
        <w:right w:val="none" w:sz="0" w:space="0" w:color="auto"/>
      </w:divBdr>
      <w:divsChild>
        <w:div w:id="462695672">
          <w:marLeft w:val="0"/>
          <w:marRight w:val="0"/>
          <w:marTop w:val="0"/>
          <w:marBottom w:val="0"/>
          <w:divBdr>
            <w:top w:val="none" w:sz="0" w:space="0" w:color="auto"/>
            <w:left w:val="none" w:sz="0" w:space="0" w:color="auto"/>
            <w:bottom w:val="none" w:sz="0" w:space="0" w:color="auto"/>
            <w:right w:val="none" w:sz="0" w:space="0" w:color="auto"/>
          </w:divBdr>
          <w:divsChild>
            <w:div w:id="2113697010">
              <w:marLeft w:val="0"/>
              <w:marRight w:val="0"/>
              <w:marTop w:val="0"/>
              <w:marBottom w:val="0"/>
              <w:divBdr>
                <w:top w:val="none" w:sz="0" w:space="0" w:color="auto"/>
                <w:left w:val="none" w:sz="0" w:space="0" w:color="auto"/>
                <w:bottom w:val="none" w:sz="0" w:space="0" w:color="auto"/>
                <w:right w:val="none" w:sz="0" w:space="0" w:color="auto"/>
              </w:divBdr>
              <w:divsChild>
                <w:div w:id="1385564217">
                  <w:marLeft w:val="0"/>
                  <w:marRight w:val="0"/>
                  <w:marTop w:val="0"/>
                  <w:marBottom w:val="0"/>
                  <w:divBdr>
                    <w:top w:val="none" w:sz="0" w:space="0" w:color="auto"/>
                    <w:left w:val="none" w:sz="0" w:space="0" w:color="auto"/>
                    <w:bottom w:val="none" w:sz="0" w:space="0" w:color="auto"/>
                    <w:right w:val="none" w:sz="0" w:space="0" w:color="auto"/>
                  </w:divBdr>
                  <w:divsChild>
                    <w:div w:id="3693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8385">
      <w:bodyDiv w:val="1"/>
      <w:marLeft w:val="0"/>
      <w:marRight w:val="0"/>
      <w:marTop w:val="0"/>
      <w:marBottom w:val="0"/>
      <w:divBdr>
        <w:top w:val="none" w:sz="0" w:space="0" w:color="auto"/>
        <w:left w:val="none" w:sz="0" w:space="0" w:color="auto"/>
        <w:bottom w:val="none" w:sz="0" w:space="0" w:color="auto"/>
        <w:right w:val="none" w:sz="0" w:space="0" w:color="auto"/>
      </w:divBdr>
      <w:divsChild>
        <w:div w:id="1017148276">
          <w:marLeft w:val="0"/>
          <w:marRight w:val="0"/>
          <w:marTop w:val="0"/>
          <w:marBottom w:val="0"/>
          <w:divBdr>
            <w:top w:val="none" w:sz="0" w:space="0" w:color="auto"/>
            <w:left w:val="none" w:sz="0" w:space="0" w:color="auto"/>
            <w:bottom w:val="none" w:sz="0" w:space="0" w:color="auto"/>
            <w:right w:val="none" w:sz="0" w:space="0" w:color="auto"/>
          </w:divBdr>
          <w:divsChild>
            <w:div w:id="1472282757">
              <w:marLeft w:val="0"/>
              <w:marRight w:val="0"/>
              <w:marTop w:val="0"/>
              <w:marBottom w:val="0"/>
              <w:divBdr>
                <w:top w:val="none" w:sz="0" w:space="0" w:color="auto"/>
                <w:left w:val="none" w:sz="0" w:space="0" w:color="auto"/>
                <w:bottom w:val="none" w:sz="0" w:space="0" w:color="auto"/>
                <w:right w:val="none" w:sz="0" w:space="0" w:color="auto"/>
              </w:divBdr>
              <w:divsChild>
                <w:div w:id="1314215476">
                  <w:marLeft w:val="0"/>
                  <w:marRight w:val="0"/>
                  <w:marTop w:val="0"/>
                  <w:marBottom w:val="0"/>
                  <w:divBdr>
                    <w:top w:val="none" w:sz="0" w:space="0" w:color="auto"/>
                    <w:left w:val="none" w:sz="0" w:space="0" w:color="auto"/>
                    <w:bottom w:val="none" w:sz="0" w:space="0" w:color="auto"/>
                    <w:right w:val="none" w:sz="0" w:space="0" w:color="auto"/>
                  </w:divBdr>
                  <w:divsChild>
                    <w:div w:id="764039179">
                      <w:marLeft w:val="0"/>
                      <w:marRight w:val="0"/>
                      <w:marTop w:val="0"/>
                      <w:marBottom w:val="0"/>
                      <w:divBdr>
                        <w:top w:val="none" w:sz="0" w:space="0" w:color="auto"/>
                        <w:left w:val="none" w:sz="0" w:space="0" w:color="auto"/>
                        <w:bottom w:val="none" w:sz="0" w:space="0" w:color="auto"/>
                        <w:right w:val="none" w:sz="0" w:space="0" w:color="auto"/>
                      </w:divBdr>
                    </w:div>
                  </w:divsChild>
                </w:div>
                <w:div w:id="75328472">
                  <w:marLeft w:val="0"/>
                  <w:marRight w:val="0"/>
                  <w:marTop w:val="0"/>
                  <w:marBottom w:val="0"/>
                  <w:divBdr>
                    <w:top w:val="none" w:sz="0" w:space="0" w:color="auto"/>
                    <w:left w:val="none" w:sz="0" w:space="0" w:color="auto"/>
                    <w:bottom w:val="none" w:sz="0" w:space="0" w:color="auto"/>
                    <w:right w:val="none" w:sz="0" w:space="0" w:color="auto"/>
                  </w:divBdr>
                  <w:divsChild>
                    <w:div w:id="9200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427</Words>
  <Characters>2436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Foti</dc:creator>
  <cp:keywords/>
  <dc:description/>
  <cp:lastModifiedBy>Maria Antonietta Foti</cp:lastModifiedBy>
  <cp:revision>3</cp:revision>
  <dcterms:created xsi:type="dcterms:W3CDTF">2019-02-02T11:54:00Z</dcterms:created>
  <dcterms:modified xsi:type="dcterms:W3CDTF">2019-02-02T14:02:00Z</dcterms:modified>
</cp:coreProperties>
</file>